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PMingLiU"/>
        </w:rPr>
      </w:pPr>
      <w:r>
        <w:rPr>
          <w:rFonts w:hint="eastAsia"/>
        </w:rPr>
        <w:t>輪島市中小企業経営安定資金融資認定書</w:t>
      </w:r>
    </w:p>
    <w:p>
      <w:pPr>
        <w:pStyle w:val="0"/>
        <w:jc w:val="center"/>
        <w:rPr>
          <w:rFonts w:hint="default" w:eastAsia="PMingLiU"/>
        </w:rPr>
      </w:pPr>
    </w:p>
    <w:p>
      <w:pPr>
        <w:pStyle w:val="0"/>
        <w:ind w:right="279" w:rightChars="114" w:firstLine="6523" w:firstLineChars="2661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ind w:right="279" w:rightChars="114"/>
        <w:jc w:val="right"/>
        <w:rPr>
          <w:rFonts w:hint="default" w:eastAsia="PMingLiU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123" w:firstLineChars="5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45" w:firstLineChars="100"/>
        <w:rPr>
          <w:rFonts w:hint="default" w:eastAsia="PMingLiU"/>
        </w:rPr>
      </w:pPr>
      <w:r>
        <w:rPr>
          <w:rFonts w:hint="eastAsia"/>
        </w:rPr>
        <w:t>輪島市長　坂　</w:t>
      </w:r>
      <w:bookmarkStart w:id="0" w:name="_GoBack"/>
      <w:bookmarkEnd w:id="0"/>
      <w:r>
        <w:rPr>
          <w:rFonts w:hint="eastAsia"/>
        </w:rPr>
        <w:t>口　　　茂　様</w:t>
      </w:r>
    </w:p>
    <w:p>
      <w:pPr>
        <w:pStyle w:val="0"/>
        <w:wordWrap w:val="0"/>
        <w:ind w:right="762" w:rightChars="311"/>
        <w:jc w:val="righ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制度融資支援機関</w:t>
      </w:r>
      <w:r>
        <w:rPr>
          <w:rFonts w:hint="eastAsia"/>
        </w:rPr>
        <w:t>)</w:t>
      </w:r>
      <w:r>
        <w:rPr>
          <w:rFonts w:hint="default"/>
        </w:rPr>
        <w:t xml:space="preserve">  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</w:t>
      </w:r>
    </w:p>
    <w:p>
      <w:pPr>
        <w:pStyle w:val="0"/>
        <w:ind w:right="762" w:rightChars="311" w:firstLine="3922" w:firstLineChars="1600"/>
        <w:jc w:val="left"/>
        <w:rPr>
          <w:rFonts w:hint="default"/>
        </w:rPr>
      </w:pPr>
    </w:p>
    <w:p>
      <w:pPr>
        <w:pStyle w:val="0"/>
        <w:ind w:right="564" w:rightChars="23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5" w:firstLineChars="100"/>
        <w:rPr>
          <w:rFonts w:hint="default"/>
        </w:rPr>
      </w:pPr>
      <w:r>
        <w:rPr>
          <w:rFonts w:hint="eastAsia"/>
        </w:rPr>
        <w:t>標記融資の利用を適当と認定した者について、下記のとおり通知します。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令和　　年　　月　　日審査分</w:t>
      </w:r>
      <w:r>
        <w:rPr>
          <w:rFonts w:hint="eastAsia"/>
        </w:rPr>
        <w:t>)</w:t>
      </w:r>
    </w:p>
    <w:tbl>
      <w:tblPr>
        <w:tblStyle w:val="11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1"/>
        <w:gridCol w:w="3201"/>
        <w:gridCol w:w="2409"/>
        <w:gridCol w:w="2410"/>
      </w:tblGrid>
      <w:tr>
        <w:trPr>
          <w:trHeight w:val="907" w:hRule="atLeast"/>
        </w:trPr>
        <w:tc>
          <w:tcPr>
            <w:tcW w:w="96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201" w:type="dxa"/>
            <w:vAlign w:val="center"/>
          </w:tcPr>
          <w:p>
            <w:pPr>
              <w:pStyle w:val="0"/>
              <w:ind w:right="-5" w:rightChars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融資申込者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7" w:rightChars="-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融資申込額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10" w:rightChars="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>
          <w:trHeight w:val="1134" w:hRule="atLeast"/>
        </w:trPr>
        <w:tc>
          <w:tcPr>
            <w:tcW w:w="96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01" w:type="dxa"/>
            <w:vAlign w:val="center"/>
          </w:tcPr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706" w:rightChars="288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96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01" w:type="dxa"/>
            <w:vAlign w:val="center"/>
          </w:tcPr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wordWrap w:val="0"/>
              <w:ind w:right="-7" w:rightChars="-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706" w:rightChars="288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96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01" w:type="dxa"/>
            <w:vAlign w:val="center"/>
          </w:tcPr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706" w:rightChars="288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  <w:p>
            <w:pPr>
              <w:pStyle w:val="0"/>
              <w:ind w:right="-5" w:rightChars="-2"/>
              <w:jc w:val="lef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6" w:rightChars="288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720"/>
      <w:textDirection w:val="lrTb"/>
      <w:docGrid w:type="linesAndChars" w:linePitch="437" w:charSpace="5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pacing w:val="-2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2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116</Words>
  <Characters>115</Characters>
  <Application>JUST Note</Application>
  <Lines>1</Lines>
  <Paragraphs>1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2021-04-15T01:28:00Z</cp:lastPrinted>
  <dcterms:created xsi:type="dcterms:W3CDTF">2021-04-14T01:25:00Z</dcterms:created>
  <dcterms:modified xsi:type="dcterms:W3CDTF">2022-03-26T01:48:27Z</dcterms:modified>
  <cp:revision>9</cp:revision>
</cp:coreProperties>
</file>